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622"/>
        <w:gridCol w:w="5692"/>
      </w:tblGrid>
      <w:tr w:rsidR="004C4C34" w:rsidRPr="00094D2A">
        <w:tc>
          <w:tcPr>
            <w:tcW w:w="4622" w:type="dxa"/>
            <w:tcBorders>
              <w:right w:val="nil"/>
            </w:tcBorders>
          </w:tcPr>
          <w:p w:rsidR="004C4C34" w:rsidRPr="00094D2A" w:rsidRDefault="00597E5D">
            <w:pPr>
              <w:rPr>
                <w:color w:val="auto"/>
              </w:rPr>
            </w:pPr>
            <w:r>
              <w:rPr>
                <w:noProof/>
                <w:color w:val="auto"/>
                <w:lang w:val="en-GB" w:eastAsia="zh-CN"/>
              </w:rPr>
              <w:drawing>
                <wp:inline distT="0" distB="0" distL="0" distR="0">
                  <wp:extent cx="1989455" cy="6216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21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tcBorders>
              <w:left w:val="nil"/>
            </w:tcBorders>
          </w:tcPr>
          <w:p w:rsidR="004C4C34" w:rsidRPr="00094D2A" w:rsidRDefault="004C4C34">
            <w:pPr>
              <w:ind w:left="2041"/>
              <w:rPr>
                <w:rFonts w:ascii="Arial" w:hAnsi="Arial" w:cs="Arial"/>
                <w:b/>
                <w:color w:val="auto"/>
                <w:sz w:val="20"/>
              </w:rPr>
            </w:pPr>
            <w:r w:rsidRPr="00094D2A">
              <w:rPr>
                <w:rFonts w:ascii="Arial" w:hAnsi="Arial" w:cs="Arial"/>
                <w:b/>
                <w:color w:val="auto"/>
                <w:sz w:val="20"/>
              </w:rPr>
              <w:t xml:space="preserve">     </w:t>
            </w:r>
            <w:r w:rsidR="00760845">
              <w:rPr>
                <w:rFonts w:ascii="Arial" w:hAnsi="Arial" w:cs="Arial"/>
                <w:b/>
                <w:color w:val="auto"/>
                <w:sz w:val="20"/>
              </w:rPr>
              <w:t>Student Administration</w:t>
            </w:r>
            <w:r w:rsidRPr="00094D2A">
              <w:rPr>
                <w:rFonts w:ascii="Arial" w:hAnsi="Arial" w:cs="Arial"/>
                <w:b/>
                <w:color w:val="auto"/>
                <w:sz w:val="20"/>
              </w:rPr>
              <w:t xml:space="preserve"> Office</w:t>
            </w:r>
          </w:p>
          <w:p w:rsidR="004C4C34" w:rsidRPr="00094D2A" w:rsidRDefault="004C4C34">
            <w:pPr>
              <w:ind w:left="1615"/>
              <w:rPr>
                <w:rFonts w:ascii="Arial" w:hAnsi="Arial" w:cs="Arial"/>
                <w:b/>
                <w:color w:val="auto"/>
                <w:sz w:val="20"/>
                <w:lang w:val="en-GB"/>
              </w:rPr>
            </w:pPr>
            <w:r w:rsidRPr="00094D2A">
              <w:rPr>
                <w:rFonts w:ascii="Arial" w:hAnsi="Arial" w:cs="Arial"/>
                <w:color w:val="auto"/>
                <w:sz w:val="20"/>
                <w:lang w:val="en-GB"/>
              </w:rPr>
              <w:t xml:space="preserve">             </w:t>
            </w:r>
            <w:smartTag w:uri="urn:schemas-microsoft-com:office:smarttags" w:element="place">
              <w:smartTag w:uri="urn:schemas-microsoft-com:office:smarttags" w:element="PlaceType">
                <w:r w:rsidRPr="00094D2A">
                  <w:rPr>
                    <w:rFonts w:ascii="Arial" w:hAnsi="Arial" w:cs="Arial"/>
                    <w:b/>
                    <w:color w:val="auto"/>
                    <w:sz w:val="20"/>
                    <w:lang w:val="en-GB"/>
                  </w:rPr>
                  <w:t>University</w:t>
                </w:r>
              </w:smartTag>
              <w:r w:rsidRPr="00094D2A">
                <w:rPr>
                  <w:rFonts w:ascii="Arial" w:hAnsi="Arial" w:cs="Arial"/>
                  <w:b/>
                  <w:color w:val="auto"/>
                  <w:sz w:val="20"/>
                  <w:lang w:val="en-GB"/>
                </w:rPr>
                <w:t xml:space="preserve"> of </w:t>
              </w:r>
              <w:smartTag w:uri="urn:schemas-microsoft-com:office:smarttags" w:element="PlaceName">
                <w:r w:rsidRPr="00094D2A">
                  <w:rPr>
                    <w:rFonts w:ascii="Arial" w:hAnsi="Arial" w:cs="Arial"/>
                    <w:b/>
                    <w:color w:val="auto"/>
                    <w:sz w:val="20"/>
                    <w:lang w:val="en-GB"/>
                  </w:rPr>
                  <w:t>Kent</w:t>
                </w:r>
              </w:smartTag>
            </w:smartTag>
            <w:r w:rsidRPr="00094D2A">
              <w:rPr>
                <w:rFonts w:ascii="Arial" w:hAnsi="Arial" w:cs="Arial"/>
                <w:b/>
                <w:color w:val="auto"/>
                <w:sz w:val="20"/>
                <w:lang w:val="en-GB"/>
              </w:rPr>
              <w:t xml:space="preserve"> </w:t>
            </w:r>
          </w:p>
          <w:p w:rsidR="004C4C34" w:rsidRPr="00094D2A" w:rsidRDefault="004C4C34">
            <w:pPr>
              <w:ind w:left="1615"/>
              <w:rPr>
                <w:rFonts w:ascii="Arial" w:hAnsi="Arial" w:cs="Arial"/>
                <w:b/>
                <w:color w:val="auto"/>
                <w:sz w:val="20"/>
              </w:rPr>
            </w:pPr>
            <w:r w:rsidRPr="00094D2A">
              <w:rPr>
                <w:rFonts w:ascii="Arial" w:hAnsi="Arial" w:cs="Arial"/>
                <w:b/>
                <w:color w:val="auto"/>
                <w:sz w:val="20"/>
              </w:rPr>
              <w:t xml:space="preserve">             Room </w:t>
            </w:r>
            <w:r w:rsidR="00760845">
              <w:rPr>
                <w:rFonts w:ascii="Arial" w:hAnsi="Arial" w:cs="Arial"/>
                <w:b/>
                <w:color w:val="auto"/>
                <w:sz w:val="20"/>
              </w:rPr>
              <w:t>G001</w:t>
            </w:r>
            <w:r w:rsidRPr="00094D2A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760845">
              <w:rPr>
                <w:rFonts w:ascii="Arial" w:hAnsi="Arial" w:cs="Arial"/>
                <w:b/>
                <w:color w:val="auto"/>
                <w:sz w:val="20"/>
              </w:rPr>
              <w:t>Gillingham</w:t>
            </w:r>
            <w:r w:rsidRPr="00094D2A">
              <w:rPr>
                <w:rFonts w:ascii="Arial" w:hAnsi="Arial" w:cs="Arial"/>
                <w:b/>
                <w:color w:val="auto"/>
                <w:sz w:val="20"/>
              </w:rPr>
              <w:t xml:space="preserve"> Building</w:t>
            </w:r>
          </w:p>
          <w:p w:rsidR="004C4C34" w:rsidRPr="00094D2A" w:rsidRDefault="004C4C34" w:rsidP="00760845">
            <w:pPr>
              <w:ind w:left="1615"/>
              <w:rPr>
                <w:rFonts w:ascii="Arial" w:hAnsi="Arial" w:cs="Arial"/>
                <w:b/>
                <w:color w:val="auto"/>
                <w:sz w:val="32"/>
                <w:lang w:val="en-GB"/>
              </w:rPr>
            </w:pPr>
            <w:r w:rsidRPr="00094D2A">
              <w:rPr>
                <w:rFonts w:ascii="Arial" w:hAnsi="Arial" w:cs="Arial"/>
                <w:b/>
                <w:color w:val="auto"/>
                <w:sz w:val="20"/>
                <w:lang w:val="en-GB"/>
              </w:rPr>
              <w:t xml:space="preserve">            </w:t>
            </w:r>
            <w:r w:rsidR="00760845">
              <w:rPr>
                <w:rFonts w:ascii="Arial" w:hAnsi="Arial" w:cs="Arial"/>
                <w:b/>
                <w:color w:val="auto"/>
                <w:sz w:val="20"/>
                <w:lang w:val="en-GB"/>
              </w:rPr>
              <w:t>Chatham</w:t>
            </w:r>
            <w:r w:rsidRPr="00094D2A">
              <w:rPr>
                <w:rFonts w:ascii="Arial" w:hAnsi="Arial" w:cs="Arial"/>
                <w:b/>
                <w:color w:val="auto"/>
                <w:sz w:val="20"/>
                <w:lang w:val="en-GB"/>
              </w:rPr>
              <w:t xml:space="preserve">, Kent </w:t>
            </w:r>
            <w:r w:rsidR="00760845">
              <w:rPr>
                <w:rFonts w:ascii="Arial" w:hAnsi="Arial" w:cs="Arial"/>
                <w:b/>
                <w:color w:val="auto"/>
                <w:sz w:val="20"/>
                <w:lang w:val="en-GB"/>
              </w:rPr>
              <w:t>ME4 4AG</w:t>
            </w:r>
          </w:p>
        </w:tc>
      </w:tr>
    </w:tbl>
    <w:p w:rsidR="00A601F1" w:rsidRPr="00094D2A" w:rsidRDefault="004C4C34">
      <w:pPr>
        <w:jc w:val="center"/>
        <w:outlineLvl w:val="0"/>
        <w:rPr>
          <w:rFonts w:ascii="Arial" w:hAnsi="Arial" w:cs="Arial"/>
          <w:b/>
          <w:color w:val="auto"/>
          <w:sz w:val="20"/>
          <w:lang w:val="en-GB"/>
        </w:rPr>
      </w:pPr>
      <w:r w:rsidRPr="00094D2A">
        <w:rPr>
          <w:rFonts w:ascii="Arial" w:hAnsi="Arial" w:cs="Arial"/>
          <w:b/>
          <w:color w:val="auto"/>
          <w:sz w:val="20"/>
          <w:lang w:val="en-GB"/>
        </w:rPr>
        <w:t xml:space="preserve">CONCESSIONS FORM FOR CONSIDERATION BY THE </w:t>
      </w:r>
      <w:r w:rsidR="00B951BB" w:rsidRPr="00094D2A">
        <w:rPr>
          <w:rFonts w:ascii="Arial" w:hAnsi="Arial" w:cs="Arial"/>
          <w:b/>
          <w:color w:val="auto"/>
          <w:sz w:val="20"/>
          <w:lang w:val="en-GB"/>
        </w:rPr>
        <w:t xml:space="preserve">CONCESSIONS COMMITTEE </w:t>
      </w:r>
    </w:p>
    <w:p w:rsidR="004C4C34" w:rsidRPr="00094D2A" w:rsidRDefault="00B951BB">
      <w:pPr>
        <w:jc w:val="center"/>
        <w:outlineLvl w:val="0"/>
        <w:rPr>
          <w:rFonts w:ascii="Arial" w:hAnsi="Arial" w:cs="Arial"/>
          <w:b/>
          <w:bCs/>
          <w:color w:val="auto"/>
          <w:sz w:val="20"/>
          <w:u w:val="single"/>
          <w:lang w:val="en-GB"/>
        </w:rPr>
      </w:pPr>
      <w:r w:rsidRPr="00094D2A">
        <w:rPr>
          <w:rFonts w:ascii="Arial" w:hAnsi="Arial" w:cs="Arial"/>
          <w:b/>
          <w:color w:val="auto"/>
          <w:sz w:val="20"/>
          <w:lang w:val="en-GB"/>
        </w:rPr>
        <w:t xml:space="preserve">REPORTING TO THE </w:t>
      </w:r>
      <w:r w:rsidR="004C4C34" w:rsidRPr="00094D2A">
        <w:rPr>
          <w:rFonts w:ascii="Arial" w:hAnsi="Arial" w:cs="Arial"/>
          <w:b/>
          <w:color w:val="auto"/>
          <w:sz w:val="20"/>
          <w:lang w:val="en-GB"/>
        </w:rPr>
        <w:t>BOARD OF EXAMINERS</w:t>
      </w:r>
      <w:r w:rsidR="004C4C34" w:rsidRPr="00094D2A">
        <w:rPr>
          <w:rFonts w:ascii="Arial" w:hAnsi="Arial" w:cs="Arial"/>
          <w:b/>
          <w:bCs/>
          <w:color w:val="auto"/>
          <w:sz w:val="20"/>
          <w:u w:val="single"/>
          <w:lang w:val="en-GB"/>
        </w:rPr>
        <w:t xml:space="preserve">   </w:t>
      </w:r>
    </w:p>
    <w:p w:rsidR="004C4C34" w:rsidRPr="00094D2A" w:rsidRDefault="004C4C34">
      <w:pPr>
        <w:rPr>
          <w:rFonts w:ascii="Arial" w:hAnsi="Arial" w:cs="Arial"/>
          <w:b/>
          <w:color w:val="auto"/>
          <w:sz w:val="20"/>
          <w:lang w:val="en-GB"/>
        </w:rPr>
      </w:pPr>
    </w:p>
    <w:p w:rsidR="004C4C34" w:rsidRPr="00094D2A" w:rsidRDefault="0082359A">
      <w:pPr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b/>
          <w:color w:val="auto"/>
          <w:sz w:val="20"/>
          <w:lang w:val="en-GB"/>
        </w:rPr>
        <w:t xml:space="preserve">Notes: </w:t>
      </w:r>
      <w:r w:rsidR="004C4C34" w:rsidRPr="00094D2A">
        <w:rPr>
          <w:rFonts w:ascii="Arial" w:hAnsi="Arial" w:cs="Arial"/>
          <w:color w:val="auto"/>
          <w:sz w:val="20"/>
          <w:lang w:val="en-GB"/>
        </w:rPr>
        <w:t xml:space="preserve">This form is </w:t>
      </w:r>
      <w:r w:rsidR="004C4C34" w:rsidRPr="00094D2A">
        <w:rPr>
          <w:rFonts w:ascii="Arial" w:hAnsi="Arial" w:cs="Arial"/>
          <w:color w:val="auto"/>
          <w:sz w:val="20"/>
          <w:u w:val="single"/>
          <w:lang w:val="en-GB"/>
        </w:rPr>
        <w:t>not</w:t>
      </w:r>
      <w:r w:rsidR="004C4C34" w:rsidRPr="00094D2A">
        <w:rPr>
          <w:rFonts w:ascii="Arial" w:hAnsi="Arial" w:cs="Arial"/>
          <w:color w:val="auto"/>
          <w:sz w:val="20"/>
          <w:lang w:val="en-GB"/>
        </w:rPr>
        <w:t xml:space="preserve"> to be used as an appeal against a Board of Examiners decision – if you wish to submit an appeal, please complete the form available at: </w:t>
      </w:r>
      <w:hyperlink r:id="rId6" w:history="1">
        <w:r w:rsidR="004C4C34" w:rsidRPr="00094D2A">
          <w:rPr>
            <w:rStyle w:val="Hyperlink"/>
            <w:rFonts w:ascii="Arial" w:hAnsi="Arial" w:cs="Arial"/>
            <w:color w:val="auto"/>
            <w:sz w:val="20"/>
            <w:lang w:val="en-GB"/>
          </w:rPr>
          <w:t>http://www.kent.ac.uk/socsci/studying/general/appeals.html</w:t>
        </w:r>
      </w:hyperlink>
      <w:r w:rsidR="004C4C34" w:rsidRPr="00094D2A">
        <w:rPr>
          <w:rFonts w:ascii="Arial" w:hAnsi="Arial" w:cs="Arial"/>
          <w:color w:val="auto"/>
          <w:sz w:val="20"/>
          <w:lang w:val="en-GB"/>
        </w:rPr>
        <w:t xml:space="preserve">. </w:t>
      </w:r>
    </w:p>
    <w:p w:rsidR="004C4C34" w:rsidRPr="00094D2A" w:rsidRDefault="004C4C34">
      <w:pPr>
        <w:pStyle w:val="BodyText2"/>
        <w:spacing w:after="0" w:line="240" w:lineRule="auto"/>
        <w:rPr>
          <w:rFonts w:ascii="Arial" w:hAnsi="Arial" w:cs="Arial"/>
          <w:b/>
          <w:bCs/>
          <w:color w:val="auto"/>
          <w:sz w:val="20"/>
          <w:u w:val="single"/>
          <w:lang w:val="en-GB"/>
        </w:rPr>
      </w:pPr>
      <w:r w:rsidRPr="00094D2A">
        <w:rPr>
          <w:rFonts w:ascii="Arial" w:hAnsi="Arial" w:cs="Arial"/>
          <w:b/>
          <w:bCs/>
          <w:color w:val="auto"/>
          <w:sz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 xml:space="preserve">For full details concerning concessions, please refer to:  </w:t>
      </w:r>
      <w:hyperlink r:id="rId7" w:history="1">
        <w:r w:rsidRPr="00094D2A">
          <w:rPr>
            <w:rStyle w:val="Hyperlink"/>
            <w:rFonts w:ascii="Arial" w:hAnsi="Arial" w:cs="Arial"/>
            <w:color w:val="auto"/>
            <w:sz w:val="20"/>
          </w:rPr>
          <w:t>http://www.kent.ac.uk/uelt/quality/credit/creditinfoannex9.htm</w:t>
        </w:r>
      </w:hyperlink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 xml:space="preserve">This form is </w:t>
      </w:r>
      <w:r w:rsidRPr="00094D2A">
        <w:rPr>
          <w:rFonts w:ascii="Arial" w:hAnsi="Arial" w:cs="Arial"/>
          <w:color w:val="auto"/>
          <w:sz w:val="20"/>
          <w:u w:val="single"/>
          <w:lang w:val="en-GB"/>
        </w:rPr>
        <w:t>not</w:t>
      </w:r>
      <w:r w:rsidRPr="00094D2A">
        <w:rPr>
          <w:rFonts w:ascii="Arial" w:hAnsi="Arial" w:cs="Arial"/>
          <w:color w:val="auto"/>
          <w:sz w:val="20"/>
          <w:lang w:val="en-GB"/>
        </w:rPr>
        <w:t xml:space="preserve"> to be used for an application for an extension to coursework deadline</w:t>
      </w:r>
      <w:r w:rsidR="003560A0" w:rsidRPr="00094D2A">
        <w:rPr>
          <w:rFonts w:ascii="Arial" w:hAnsi="Arial" w:cs="Arial"/>
          <w:color w:val="auto"/>
          <w:sz w:val="20"/>
          <w:lang w:val="en-GB"/>
        </w:rPr>
        <w:t>.</w:t>
      </w:r>
      <w:r w:rsidRPr="00094D2A">
        <w:rPr>
          <w:rFonts w:ascii="Arial" w:hAnsi="Arial" w:cs="Arial"/>
          <w:color w:val="auto"/>
          <w:sz w:val="20"/>
          <w:lang w:val="en-GB"/>
        </w:rPr>
        <w:t xml:space="preserve">  The form to be used in these cases is available at: </w:t>
      </w:r>
      <w:hyperlink r:id="rId8" w:history="1">
        <w:r w:rsidRPr="00094D2A">
          <w:rPr>
            <w:rStyle w:val="Hyperlink"/>
            <w:rFonts w:ascii="Arial" w:hAnsi="Arial" w:cs="Arial"/>
            <w:color w:val="auto"/>
            <w:sz w:val="20"/>
            <w:lang w:val="en-GB"/>
          </w:rPr>
          <w:t>http://www.kent.ac.uk/socsci/studying/undergrad/concessions.html</w:t>
        </w:r>
      </w:hyperlink>
      <w:r w:rsidRPr="00094D2A">
        <w:rPr>
          <w:rFonts w:ascii="Arial" w:hAnsi="Arial" w:cs="Arial"/>
          <w:color w:val="auto"/>
          <w:sz w:val="20"/>
          <w:lang w:val="en-GB"/>
        </w:rPr>
        <w:t xml:space="preserve">.  </w:t>
      </w:r>
    </w:p>
    <w:p w:rsidR="003444EC" w:rsidRPr="00094D2A" w:rsidRDefault="003444EC">
      <w:pPr>
        <w:rPr>
          <w:rFonts w:ascii="Arial" w:hAnsi="Arial" w:cs="Arial"/>
          <w:b/>
          <w:color w:val="auto"/>
          <w:sz w:val="20"/>
          <w:lang w:val="en-GB"/>
        </w:rPr>
      </w:pPr>
    </w:p>
    <w:p w:rsidR="00B951BB" w:rsidRPr="00094D2A" w:rsidRDefault="00B951BB" w:rsidP="00B951BB">
      <w:pPr>
        <w:spacing w:after="120"/>
        <w:rPr>
          <w:rFonts w:ascii="Arial" w:hAnsi="Arial" w:cs="Arial"/>
          <w:b/>
          <w:color w:val="auto"/>
          <w:sz w:val="20"/>
        </w:rPr>
      </w:pPr>
      <w:r w:rsidRPr="00094D2A">
        <w:rPr>
          <w:rFonts w:ascii="Arial" w:hAnsi="Arial" w:cs="Arial"/>
          <w:color w:val="auto"/>
          <w:sz w:val="20"/>
          <w:lang w:val="en-GB"/>
        </w:rPr>
        <w:t xml:space="preserve">If you </w:t>
      </w:r>
      <w:r w:rsidRPr="00094D2A">
        <w:rPr>
          <w:rFonts w:ascii="Arial" w:hAnsi="Arial" w:cs="Arial"/>
          <w:color w:val="auto"/>
          <w:sz w:val="20"/>
        </w:rPr>
        <w:t xml:space="preserve">are aware, prior to the examination period, that </w:t>
      </w:r>
      <w:r w:rsidR="0026642A" w:rsidRPr="00094D2A">
        <w:rPr>
          <w:rFonts w:ascii="Arial" w:hAnsi="Arial" w:cs="Arial"/>
          <w:color w:val="auto"/>
          <w:sz w:val="20"/>
        </w:rPr>
        <w:t>you</w:t>
      </w:r>
      <w:r w:rsidRPr="00094D2A">
        <w:rPr>
          <w:rFonts w:ascii="Arial" w:hAnsi="Arial" w:cs="Arial"/>
          <w:color w:val="auto"/>
          <w:sz w:val="20"/>
        </w:rPr>
        <w:t xml:space="preserve"> will </w:t>
      </w:r>
      <w:r w:rsidR="00994135" w:rsidRPr="00094D2A">
        <w:rPr>
          <w:rFonts w:ascii="Arial" w:hAnsi="Arial" w:cs="Arial"/>
          <w:color w:val="auto"/>
          <w:sz w:val="20"/>
        </w:rPr>
        <w:t xml:space="preserve">be unable to attend </w:t>
      </w:r>
      <w:r w:rsidRPr="00094D2A">
        <w:rPr>
          <w:rFonts w:ascii="Arial" w:hAnsi="Arial" w:cs="Arial"/>
          <w:color w:val="auto"/>
          <w:sz w:val="20"/>
        </w:rPr>
        <w:t>an examination or, in the case of a 100% coursework module, unable to submit your final piece of coursework</w:t>
      </w:r>
      <w:r w:rsidR="00F529DA" w:rsidRPr="00094D2A">
        <w:rPr>
          <w:rFonts w:ascii="Arial" w:hAnsi="Arial" w:cs="Arial"/>
          <w:color w:val="auto"/>
          <w:sz w:val="20"/>
        </w:rPr>
        <w:t>,</w:t>
      </w:r>
      <w:r w:rsidRPr="00094D2A">
        <w:rPr>
          <w:rFonts w:ascii="Arial" w:hAnsi="Arial" w:cs="Arial"/>
          <w:color w:val="auto"/>
          <w:sz w:val="20"/>
        </w:rPr>
        <w:t xml:space="preserve"> </w:t>
      </w:r>
      <w:r w:rsidR="00E11913" w:rsidRPr="00094D2A">
        <w:rPr>
          <w:rFonts w:ascii="Arial" w:hAnsi="Arial" w:cs="Arial"/>
          <w:color w:val="auto"/>
          <w:sz w:val="20"/>
        </w:rPr>
        <w:t xml:space="preserve">for legitimate concessionary reasons (see below) </w:t>
      </w:r>
      <w:r w:rsidRPr="00094D2A">
        <w:rPr>
          <w:rFonts w:ascii="Arial" w:hAnsi="Arial" w:cs="Arial"/>
          <w:color w:val="auto"/>
          <w:sz w:val="20"/>
        </w:rPr>
        <w:t>you are required to notify the Faculty Office</w:t>
      </w:r>
      <w:r w:rsidR="00C70E2E" w:rsidRPr="00094D2A">
        <w:rPr>
          <w:rFonts w:ascii="Arial" w:hAnsi="Arial" w:cs="Arial"/>
          <w:color w:val="auto"/>
          <w:sz w:val="20"/>
        </w:rPr>
        <w:t xml:space="preserve"> of your difficulties</w:t>
      </w:r>
      <w:r w:rsidRPr="00094D2A">
        <w:rPr>
          <w:rFonts w:ascii="Arial" w:hAnsi="Arial" w:cs="Arial"/>
          <w:color w:val="auto"/>
          <w:sz w:val="20"/>
        </w:rPr>
        <w:t xml:space="preserve"> </w:t>
      </w:r>
      <w:r w:rsidRPr="00094D2A">
        <w:rPr>
          <w:rFonts w:ascii="Arial" w:hAnsi="Arial" w:cs="Arial"/>
          <w:color w:val="auto"/>
          <w:sz w:val="20"/>
          <w:u w:val="single"/>
        </w:rPr>
        <w:t>prior to the relevant examination(s) or coursework deadline</w:t>
      </w:r>
      <w:r w:rsidR="00C70E2E" w:rsidRPr="00094D2A">
        <w:rPr>
          <w:rFonts w:ascii="Arial" w:hAnsi="Arial" w:cs="Arial"/>
          <w:color w:val="auto"/>
          <w:sz w:val="20"/>
        </w:rPr>
        <w:t>. You must request</w:t>
      </w:r>
      <w:r w:rsidR="00994135" w:rsidRPr="00094D2A">
        <w:rPr>
          <w:rFonts w:ascii="Arial" w:hAnsi="Arial" w:cs="Arial"/>
          <w:color w:val="auto"/>
          <w:sz w:val="20"/>
        </w:rPr>
        <w:t xml:space="preserve"> permission for the absence or non-submission</w:t>
      </w:r>
      <w:r w:rsidRPr="00094D2A">
        <w:rPr>
          <w:rFonts w:ascii="Arial" w:hAnsi="Arial" w:cs="Arial"/>
          <w:color w:val="auto"/>
          <w:sz w:val="20"/>
        </w:rPr>
        <w:t xml:space="preserve"> by means of submitting this Form </w:t>
      </w:r>
      <w:r w:rsidR="00C70E2E" w:rsidRPr="00094D2A">
        <w:rPr>
          <w:rFonts w:ascii="Arial" w:hAnsi="Arial" w:cs="Arial"/>
          <w:color w:val="auto"/>
          <w:sz w:val="20"/>
        </w:rPr>
        <w:t xml:space="preserve">immediately </w:t>
      </w:r>
      <w:r w:rsidRPr="00094D2A">
        <w:rPr>
          <w:rFonts w:ascii="Arial" w:hAnsi="Arial" w:cs="Arial"/>
          <w:color w:val="auto"/>
          <w:sz w:val="20"/>
        </w:rPr>
        <w:t>if possible, or by immediately notifying the</w:t>
      </w:r>
      <w:r w:rsidR="00994135" w:rsidRPr="00094D2A">
        <w:rPr>
          <w:rFonts w:ascii="Arial" w:hAnsi="Arial" w:cs="Arial"/>
          <w:color w:val="auto"/>
          <w:sz w:val="20"/>
        </w:rPr>
        <w:t xml:space="preserve"> Faculty</w:t>
      </w:r>
      <w:r w:rsidRPr="00094D2A">
        <w:rPr>
          <w:rFonts w:ascii="Arial" w:hAnsi="Arial" w:cs="Arial"/>
          <w:color w:val="auto"/>
          <w:sz w:val="20"/>
        </w:rPr>
        <w:t xml:space="preserve"> Office of your difficulties and then submitting th</w:t>
      </w:r>
      <w:r w:rsidR="00994135" w:rsidRPr="00094D2A">
        <w:rPr>
          <w:rFonts w:ascii="Arial" w:hAnsi="Arial" w:cs="Arial"/>
          <w:color w:val="auto"/>
          <w:sz w:val="20"/>
        </w:rPr>
        <w:t>is</w:t>
      </w:r>
      <w:r w:rsidRPr="00094D2A">
        <w:rPr>
          <w:rFonts w:ascii="Arial" w:hAnsi="Arial" w:cs="Arial"/>
          <w:color w:val="auto"/>
          <w:sz w:val="20"/>
        </w:rPr>
        <w:t xml:space="preserve"> Form and supporting evidence as soon as possible</w:t>
      </w:r>
      <w:r w:rsidR="00994135" w:rsidRPr="00094D2A">
        <w:rPr>
          <w:rFonts w:ascii="Arial" w:hAnsi="Arial" w:cs="Arial"/>
          <w:color w:val="auto"/>
          <w:sz w:val="20"/>
        </w:rPr>
        <w:t xml:space="preserve"> thereafter</w:t>
      </w:r>
      <w:r w:rsidRPr="00094D2A">
        <w:rPr>
          <w:rFonts w:ascii="Arial" w:hAnsi="Arial" w:cs="Arial"/>
          <w:color w:val="auto"/>
          <w:sz w:val="20"/>
        </w:rPr>
        <w:t xml:space="preserve">. </w:t>
      </w:r>
      <w:r w:rsidRPr="00094D2A">
        <w:rPr>
          <w:rFonts w:ascii="Arial" w:hAnsi="Arial" w:cs="Arial"/>
          <w:b/>
          <w:color w:val="auto"/>
          <w:sz w:val="20"/>
        </w:rPr>
        <w:t>Failure to do this may result in you being awarded no further opportunity to pass the module.</w:t>
      </w:r>
    </w:p>
    <w:p w:rsidR="00994135" w:rsidRPr="00094D2A" w:rsidRDefault="00037EE8" w:rsidP="00B951BB">
      <w:pPr>
        <w:spacing w:after="120"/>
        <w:rPr>
          <w:rFonts w:ascii="Arial" w:hAnsi="Arial" w:cs="Arial"/>
          <w:color w:val="auto"/>
          <w:sz w:val="20"/>
        </w:rPr>
      </w:pPr>
      <w:r w:rsidRPr="00094D2A">
        <w:rPr>
          <w:rFonts w:ascii="Arial" w:hAnsi="Arial" w:cs="Arial"/>
          <w:color w:val="auto"/>
          <w:sz w:val="20"/>
        </w:rPr>
        <w:t>NB. Legitimate concessionary reasons include incapacitating medical problems or</w:t>
      </w:r>
      <w:r w:rsidR="001323BD" w:rsidRPr="00094D2A">
        <w:rPr>
          <w:rFonts w:ascii="Arial" w:hAnsi="Arial" w:cs="Arial"/>
          <w:color w:val="auto"/>
          <w:sz w:val="20"/>
        </w:rPr>
        <w:t xml:space="preserve"> exceptional misfortune and do</w:t>
      </w:r>
      <w:r w:rsidRPr="00094D2A">
        <w:rPr>
          <w:rFonts w:ascii="Arial" w:hAnsi="Arial" w:cs="Arial"/>
          <w:color w:val="auto"/>
          <w:sz w:val="20"/>
        </w:rPr>
        <w:t xml:space="preserve"> not include holiday plans or failure to be adequately prepared. Please see Annex 9 of the Credit Framework for further information.</w:t>
      </w:r>
    </w:p>
    <w:p w:rsidR="004C4C34" w:rsidRPr="00094D2A" w:rsidRDefault="004C4C34">
      <w:pPr>
        <w:tabs>
          <w:tab w:val="left" w:leader="dot" w:pos="5670"/>
          <w:tab w:val="left" w:leader="dot" w:pos="10773"/>
        </w:tabs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 xml:space="preserve">STUDENT NO: </w:t>
      </w:r>
      <w:r w:rsidRPr="00094D2A">
        <w:rPr>
          <w:rFonts w:ascii="Arial" w:hAnsi="Arial" w:cs="Arial"/>
          <w:color w:val="auto"/>
          <w:sz w:val="20"/>
          <w:lang w:val="en-GB"/>
        </w:rPr>
        <w:tab/>
        <w:t xml:space="preserve"> EMAIL ADDRESS: </w:t>
      </w:r>
      <w:r w:rsidRPr="00094D2A">
        <w:rPr>
          <w:rFonts w:ascii="Arial" w:hAnsi="Arial" w:cs="Arial"/>
          <w:color w:val="auto"/>
          <w:sz w:val="20"/>
          <w:lang w:val="en-GB"/>
        </w:rPr>
        <w:tab/>
      </w:r>
      <w:r w:rsidRPr="00094D2A">
        <w:rPr>
          <w:rFonts w:ascii="Arial" w:hAnsi="Arial" w:cs="Arial"/>
          <w:color w:val="auto"/>
          <w:sz w:val="20"/>
          <w:lang w:val="en-GB"/>
        </w:rPr>
        <w:tab/>
      </w: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</w:p>
    <w:p w:rsidR="004C4C34" w:rsidRPr="00094D2A" w:rsidRDefault="004C4C34">
      <w:pPr>
        <w:tabs>
          <w:tab w:val="left" w:leader="dot" w:pos="5670"/>
          <w:tab w:val="left" w:leader="dot" w:pos="6237"/>
          <w:tab w:val="left" w:leader="dot" w:pos="10773"/>
        </w:tabs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>FIRST NAMES</w:t>
      </w:r>
      <w:r w:rsidRPr="00094D2A">
        <w:rPr>
          <w:rFonts w:ascii="Arial" w:hAnsi="Arial" w:cs="Arial"/>
          <w:b/>
          <w:color w:val="auto"/>
          <w:sz w:val="20"/>
          <w:lang w:val="en-GB"/>
        </w:rPr>
        <w:t>:</w:t>
      </w:r>
      <w:r w:rsidRPr="00094D2A">
        <w:rPr>
          <w:rFonts w:ascii="Arial" w:hAnsi="Arial" w:cs="Arial"/>
          <w:color w:val="auto"/>
          <w:sz w:val="20"/>
          <w:lang w:val="en-GB"/>
        </w:rPr>
        <w:t xml:space="preserve"> </w:t>
      </w:r>
      <w:r w:rsidRPr="00094D2A">
        <w:rPr>
          <w:rFonts w:ascii="Arial" w:hAnsi="Arial" w:cs="Arial"/>
          <w:color w:val="auto"/>
          <w:sz w:val="20"/>
          <w:lang w:val="en-GB"/>
        </w:rPr>
        <w:tab/>
        <w:t xml:space="preserve"> SURNAME: </w:t>
      </w:r>
      <w:r w:rsidRPr="00094D2A">
        <w:rPr>
          <w:rFonts w:ascii="Arial" w:hAnsi="Arial" w:cs="Arial"/>
          <w:color w:val="auto"/>
          <w:sz w:val="20"/>
          <w:lang w:val="en-GB"/>
        </w:rPr>
        <w:tab/>
      </w:r>
    </w:p>
    <w:p w:rsidR="004C4C34" w:rsidRPr="00094D2A" w:rsidRDefault="004C4C34">
      <w:pPr>
        <w:pStyle w:val="PlainText"/>
        <w:rPr>
          <w:rFonts w:ascii="Arial" w:hAnsi="Arial" w:cs="Arial"/>
          <w:color w:val="auto"/>
          <w:lang w:val="en-GB"/>
        </w:rPr>
      </w:pPr>
      <w:r w:rsidRPr="00094D2A">
        <w:rPr>
          <w:rFonts w:ascii="Arial" w:hAnsi="Arial" w:cs="Arial"/>
          <w:color w:val="auto"/>
          <w:lang w:val="en-GB"/>
        </w:rPr>
        <w:t xml:space="preserve">                                                                                        </w:t>
      </w:r>
      <w:r w:rsidRPr="00094D2A">
        <w:rPr>
          <w:rFonts w:ascii="Arial" w:hAnsi="Arial" w:cs="Arial"/>
          <w:color w:val="auto"/>
          <w:lang w:val="en-GB"/>
        </w:rPr>
        <w:tab/>
      </w:r>
      <w:r w:rsidRPr="00094D2A">
        <w:rPr>
          <w:rFonts w:ascii="Arial" w:hAnsi="Arial" w:cs="Arial"/>
          <w:color w:val="auto"/>
          <w:lang w:val="en-GB"/>
        </w:rPr>
        <w:tab/>
      </w:r>
      <w:r w:rsidRPr="00094D2A">
        <w:rPr>
          <w:rFonts w:ascii="Arial" w:hAnsi="Arial" w:cs="Arial"/>
          <w:color w:val="auto"/>
          <w:lang w:val="en-GB"/>
        </w:rPr>
        <w:tab/>
      </w:r>
      <w:r w:rsidRPr="00094D2A">
        <w:rPr>
          <w:rFonts w:ascii="Arial" w:hAnsi="Arial" w:cs="Arial"/>
          <w:color w:val="auto"/>
          <w:lang w:val="en-GB"/>
        </w:rPr>
        <w:tab/>
        <w:t xml:space="preserve">   (in CAPITALS)</w:t>
      </w:r>
    </w:p>
    <w:p w:rsidR="004C4C34" w:rsidRPr="00094D2A" w:rsidRDefault="004C4C34">
      <w:pPr>
        <w:pStyle w:val="CommentText"/>
        <w:outlineLvl w:val="0"/>
        <w:rPr>
          <w:rFonts w:ascii="Arial" w:hAnsi="Arial" w:cs="Arial"/>
          <w:color w:val="auto"/>
          <w:lang w:val="en-GB"/>
        </w:rPr>
      </w:pPr>
    </w:p>
    <w:p w:rsidR="004C4C34" w:rsidRPr="00094D2A" w:rsidRDefault="004C4C34" w:rsidP="00FC41A9">
      <w:pPr>
        <w:tabs>
          <w:tab w:val="left" w:leader="dot" w:pos="6521"/>
          <w:tab w:val="left" w:leader="dot" w:pos="10773"/>
        </w:tabs>
        <w:outlineLvl w:val="0"/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>PROGRAMME OF STUDY</w:t>
      </w:r>
      <w:r w:rsidRPr="00094D2A">
        <w:rPr>
          <w:rFonts w:ascii="Arial" w:hAnsi="Arial" w:cs="Arial"/>
          <w:b/>
          <w:color w:val="auto"/>
          <w:sz w:val="20"/>
          <w:lang w:val="en-GB"/>
        </w:rPr>
        <w:t>:</w:t>
      </w:r>
      <w:r w:rsidRPr="00094D2A">
        <w:rPr>
          <w:rFonts w:ascii="Arial" w:hAnsi="Arial" w:cs="Arial"/>
          <w:color w:val="auto"/>
          <w:sz w:val="20"/>
          <w:lang w:val="en-GB"/>
        </w:rPr>
        <w:t xml:space="preserve"> </w:t>
      </w:r>
      <w:r w:rsidRPr="00094D2A">
        <w:rPr>
          <w:rFonts w:ascii="Arial" w:hAnsi="Arial" w:cs="Arial"/>
          <w:color w:val="auto"/>
          <w:sz w:val="20"/>
          <w:lang w:val="en-GB"/>
        </w:rPr>
        <w:tab/>
        <w:t xml:space="preserve">                CURRENT STAGE: </w:t>
      </w:r>
      <w:r w:rsidRPr="00094D2A">
        <w:rPr>
          <w:rFonts w:ascii="Arial" w:hAnsi="Arial" w:cs="Arial"/>
          <w:color w:val="auto"/>
          <w:sz w:val="20"/>
          <w:lang w:val="en-GB"/>
        </w:rPr>
        <w:tab/>
      </w:r>
    </w:p>
    <w:p w:rsidR="004C4C34" w:rsidRPr="00094D2A" w:rsidRDefault="004C4C34">
      <w:pPr>
        <w:outlineLvl w:val="0"/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b/>
          <w:color w:val="auto"/>
          <w:sz w:val="20"/>
          <w:lang w:val="en-GB"/>
        </w:rPr>
        <w:t>This statement concerns (please indicate one or more)</w:t>
      </w:r>
      <w:r w:rsidRPr="00094D2A">
        <w:rPr>
          <w:rFonts w:ascii="Arial" w:hAnsi="Arial" w:cs="Arial"/>
          <w:color w:val="auto"/>
          <w:sz w:val="20"/>
          <w:lang w:val="en-GB"/>
        </w:rPr>
        <w:t>:</w:t>
      </w:r>
    </w:p>
    <w:p w:rsidR="004C4C34" w:rsidRPr="00094D2A" w:rsidRDefault="00E27A2D">
      <w:pPr>
        <w:rPr>
          <w:rFonts w:ascii="Arial" w:hAnsi="Arial" w:cs="Arial"/>
          <w:color w:val="auto"/>
          <w:sz w:val="20"/>
          <w:lang w:val="en-GB"/>
        </w:rPr>
      </w:pPr>
      <w:r w:rsidRPr="00E27A2D">
        <w:rPr>
          <w:rFonts w:ascii="Arial" w:hAnsi="Arial" w:cs="Arial"/>
          <w:noProof/>
          <w:color w:val="auto"/>
          <w:sz w:val="20"/>
        </w:rPr>
        <w:pict>
          <v:rect id="_x0000_s1027" style="position:absolute;margin-left:157.05pt;margin-top:8.95pt;width:27pt;height:16.05pt;z-index:251656704"/>
        </w:pict>
      </w:r>
      <w:r w:rsidRPr="00E27A2D">
        <w:rPr>
          <w:rFonts w:ascii="Arial" w:hAnsi="Arial" w:cs="Arial"/>
          <w:noProof/>
          <w:color w:val="auto"/>
          <w:sz w:val="20"/>
        </w:rPr>
        <w:pict>
          <v:rect id="_x0000_s1041" style="position:absolute;margin-left:508.05pt;margin-top:4.9pt;width:21.6pt;height:18pt;z-index:251657728"/>
        </w:pict>
      </w:r>
      <w:r w:rsidR="004C4C34" w:rsidRPr="00094D2A">
        <w:rPr>
          <w:rFonts w:ascii="Arial" w:hAnsi="Arial" w:cs="Arial"/>
          <w:color w:val="auto"/>
          <w:sz w:val="20"/>
          <w:lang w:val="en-GB"/>
        </w:rPr>
        <w:t xml:space="preserve">               </w:t>
      </w: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 xml:space="preserve">Failure to attend </w:t>
      </w:r>
      <w:r w:rsidR="003C1046">
        <w:rPr>
          <w:rFonts w:ascii="Arial" w:hAnsi="Arial" w:cs="Arial"/>
          <w:color w:val="auto"/>
          <w:sz w:val="20"/>
          <w:lang w:val="en-GB"/>
        </w:rPr>
        <w:t xml:space="preserve">an examination                </w:t>
      </w:r>
      <w:r w:rsidR="003C1046">
        <w:rPr>
          <w:rFonts w:ascii="Arial" w:hAnsi="Arial" w:cs="Arial"/>
          <w:color w:val="auto"/>
          <w:sz w:val="20"/>
          <w:lang w:val="en-GB"/>
        </w:rPr>
        <w:tab/>
      </w:r>
      <w:r w:rsidRPr="00094D2A">
        <w:rPr>
          <w:rFonts w:ascii="Arial" w:hAnsi="Arial" w:cs="Arial"/>
          <w:color w:val="auto"/>
          <w:sz w:val="20"/>
          <w:lang w:val="en-GB"/>
        </w:rPr>
        <w:t xml:space="preserve">Performance impaired by concessionary factor(s)    </w:t>
      </w:r>
    </w:p>
    <w:p w:rsidR="004C4C34" w:rsidRPr="00094D2A" w:rsidRDefault="004C4C34" w:rsidP="003C1046">
      <w:pPr>
        <w:ind w:left="4320"/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color w:val="auto"/>
          <w:sz w:val="20"/>
          <w:lang w:val="en-GB"/>
        </w:rPr>
        <w:t>(If this relates to examinations, the form must be submitted w</w:t>
      </w:r>
      <w:r w:rsidR="003C1046">
        <w:rPr>
          <w:rFonts w:ascii="Arial" w:hAnsi="Arial" w:cs="Arial"/>
          <w:color w:val="auto"/>
          <w:sz w:val="20"/>
          <w:lang w:val="en-GB"/>
        </w:rPr>
        <w:t xml:space="preserve">ithin 5 days of the examination to </w:t>
      </w:r>
      <w:r w:rsidRPr="00094D2A">
        <w:rPr>
          <w:rFonts w:ascii="Arial" w:hAnsi="Arial" w:cs="Arial"/>
          <w:color w:val="auto"/>
          <w:sz w:val="20"/>
          <w:lang w:val="en-GB"/>
        </w:rPr>
        <w:t>which it refers.)</w:t>
      </w:r>
    </w:p>
    <w:p w:rsidR="004C4C34" w:rsidRPr="00094D2A" w:rsidRDefault="004C4C34">
      <w:pPr>
        <w:outlineLvl w:val="0"/>
        <w:rPr>
          <w:rFonts w:ascii="Arial" w:hAnsi="Arial" w:cs="Arial"/>
          <w:b/>
          <w:color w:val="auto"/>
          <w:sz w:val="20"/>
          <w:lang w:val="en-GB"/>
        </w:rPr>
      </w:pPr>
    </w:p>
    <w:p w:rsidR="004C4C34" w:rsidRPr="00094D2A" w:rsidRDefault="004C4C34">
      <w:pPr>
        <w:outlineLvl w:val="0"/>
        <w:rPr>
          <w:rFonts w:ascii="Arial" w:hAnsi="Arial" w:cs="Arial"/>
          <w:b/>
          <w:color w:val="auto"/>
          <w:sz w:val="20"/>
          <w:lang w:val="en-GB"/>
        </w:rPr>
      </w:pPr>
      <w:r w:rsidRPr="00094D2A">
        <w:rPr>
          <w:rFonts w:ascii="Arial" w:hAnsi="Arial" w:cs="Arial"/>
          <w:b/>
          <w:color w:val="auto"/>
          <w:sz w:val="20"/>
          <w:lang w:val="en-GB"/>
        </w:rPr>
        <w:t>STATEMENT OF REASONS FOR SUBMITTING A CONCESSIONS FORM TO THE BOARD OF EXAMINERS</w:t>
      </w:r>
    </w:p>
    <w:p w:rsidR="004C4C34" w:rsidRPr="00094D2A" w:rsidRDefault="004C4C34">
      <w:pPr>
        <w:rPr>
          <w:rFonts w:ascii="Arial" w:hAnsi="Arial" w:cs="Arial"/>
          <w:b/>
          <w:color w:val="auto"/>
          <w:sz w:val="20"/>
          <w:lang w:val="en-GB"/>
        </w:rPr>
      </w:pP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b/>
          <w:color w:val="auto"/>
          <w:sz w:val="20"/>
        </w:rPr>
        <w:t xml:space="preserve">Please briefly outline below the circumstances you wish to be taken into account (please attach extra sheets if necessary)  </w:t>
      </w:r>
      <w:r w:rsidRPr="00094D2A">
        <w:rPr>
          <w:rFonts w:ascii="Arial" w:hAnsi="Arial" w:cs="Arial"/>
          <w:color w:val="auto"/>
          <w:sz w:val="20"/>
          <w:lang w:val="en-GB"/>
        </w:rPr>
        <w:t>ie the grounds for your concessions application.  You should also attach any supporting evidence. If this is a medical concession, please include a medical note from a doctor, hospital appointment etc.</w:t>
      </w: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  <w:r w:rsidRPr="00094D2A">
        <w:rPr>
          <w:rFonts w:ascii="Arial" w:hAnsi="Arial" w:cs="Arial"/>
          <w:color w:val="auto"/>
          <w:sz w:val="20"/>
        </w:rPr>
        <w:tab/>
      </w: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  <w:r w:rsidRPr="00094D2A">
        <w:rPr>
          <w:rFonts w:ascii="Arial" w:hAnsi="Arial" w:cs="Arial"/>
          <w:color w:val="auto"/>
          <w:sz w:val="20"/>
        </w:rPr>
        <w:tab/>
      </w: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</w:p>
    <w:p w:rsidR="004C4C34" w:rsidRPr="00094D2A" w:rsidRDefault="00E27A2D">
      <w:pPr>
        <w:ind w:left="720"/>
        <w:rPr>
          <w:rFonts w:ascii="Arial" w:hAnsi="Arial" w:cs="Arial"/>
          <w:color w:val="auto"/>
          <w:sz w:val="20"/>
          <w:lang w:val="en-GB"/>
        </w:rPr>
      </w:pPr>
      <w:r w:rsidRPr="00E27A2D">
        <w:rPr>
          <w:rFonts w:ascii="Arial" w:hAnsi="Arial" w:cs="Arial"/>
          <w:noProof/>
          <w:color w:val="auto"/>
          <w:sz w:val="20"/>
        </w:rPr>
        <w:pict>
          <v:rect id="_x0000_s1062" style="position:absolute;left:0;text-align:left;margin-left:4.05pt;margin-top:5.05pt;width:21.6pt;height:18pt;z-index:251658752"/>
        </w:pict>
      </w:r>
      <w:r w:rsidR="004C4C34" w:rsidRPr="00094D2A">
        <w:rPr>
          <w:rFonts w:ascii="Arial" w:hAnsi="Arial" w:cs="Arial"/>
          <w:color w:val="auto"/>
          <w:sz w:val="20"/>
          <w:lang w:val="en-GB"/>
        </w:rPr>
        <w:t>Please tick if you have asked your doctor to write a medical note, or if further substantiating evidence has been or is to be submitted.</w:t>
      </w:r>
    </w:p>
    <w:p w:rsidR="004C4C34" w:rsidRPr="00094D2A" w:rsidRDefault="004C4C34">
      <w:pPr>
        <w:ind w:left="720"/>
        <w:rPr>
          <w:rFonts w:ascii="Arial" w:hAnsi="Arial" w:cs="Arial"/>
          <w:color w:val="auto"/>
          <w:sz w:val="20"/>
          <w:lang w:val="en-GB"/>
        </w:rPr>
      </w:pPr>
    </w:p>
    <w:p w:rsidR="004C4C34" w:rsidRPr="00094D2A" w:rsidRDefault="004C4C34">
      <w:pPr>
        <w:tabs>
          <w:tab w:val="left" w:leader="dot" w:pos="6804"/>
          <w:tab w:val="left" w:leader="dot" w:pos="10773"/>
        </w:tabs>
        <w:rPr>
          <w:rFonts w:ascii="Arial" w:hAnsi="Arial" w:cs="Arial"/>
          <w:color w:val="auto"/>
          <w:sz w:val="20"/>
          <w:lang w:val="en-GB"/>
        </w:rPr>
      </w:pPr>
      <w:r w:rsidRPr="00094D2A">
        <w:rPr>
          <w:rFonts w:ascii="Arial" w:hAnsi="Arial" w:cs="Arial"/>
          <w:b/>
          <w:bCs/>
          <w:color w:val="auto"/>
          <w:sz w:val="20"/>
          <w:lang w:val="en-GB"/>
        </w:rPr>
        <w:t>SIGNATURE</w:t>
      </w:r>
      <w:r w:rsidRPr="00094D2A">
        <w:rPr>
          <w:rFonts w:ascii="Arial" w:hAnsi="Arial" w:cs="Arial"/>
          <w:color w:val="auto"/>
          <w:sz w:val="20"/>
          <w:lang w:val="en-GB"/>
        </w:rPr>
        <w:t xml:space="preserve">: </w:t>
      </w:r>
      <w:r w:rsidRPr="00094D2A">
        <w:rPr>
          <w:rFonts w:ascii="Arial" w:hAnsi="Arial" w:cs="Arial"/>
          <w:bCs/>
          <w:color w:val="auto"/>
          <w:sz w:val="20"/>
          <w:lang w:val="en-GB"/>
        </w:rPr>
        <w:tab/>
      </w:r>
      <w:r w:rsidRPr="00094D2A">
        <w:rPr>
          <w:rFonts w:ascii="Arial" w:hAnsi="Arial" w:cs="Arial"/>
          <w:color w:val="auto"/>
          <w:sz w:val="20"/>
          <w:lang w:val="en-GB"/>
        </w:rPr>
        <w:t xml:space="preserve"> </w:t>
      </w:r>
      <w:r w:rsidRPr="00094D2A">
        <w:rPr>
          <w:rFonts w:ascii="Arial" w:hAnsi="Arial" w:cs="Arial"/>
          <w:b/>
          <w:bCs/>
          <w:color w:val="auto"/>
          <w:sz w:val="20"/>
          <w:lang w:val="en-GB"/>
        </w:rPr>
        <w:t xml:space="preserve">Date: </w:t>
      </w:r>
      <w:r w:rsidRPr="00094D2A">
        <w:rPr>
          <w:rFonts w:ascii="Arial" w:hAnsi="Arial" w:cs="Arial"/>
          <w:bCs/>
          <w:color w:val="auto"/>
          <w:sz w:val="20"/>
          <w:lang w:val="en-GB"/>
        </w:rPr>
        <w:tab/>
      </w:r>
    </w:p>
    <w:p w:rsidR="004C4C34" w:rsidRPr="00094D2A" w:rsidRDefault="004C4C34">
      <w:pPr>
        <w:rPr>
          <w:rFonts w:ascii="Arial" w:hAnsi="Arial" w:cs="Arial"/>
          <w:color w:val="auto"/>
          <w:sz w:val="20"/>
          <w:lang w:val="en-GB"/>
        </w:rPr>
      </w:pPr>
    </w:p>
    <w:p w:rsidR="004C4C34" w:rsidRPr="00094D2A" w:rsidRDefault="004C4C34">
      <w:pPr>
        <w:jc w:val="center"/>
        <w:rPr>
          <w:rFonts w:ascii="Arial" w:hAnsi="Arial" w:cs="Arial"/>
          <w:b/>
          <w:bCs/>
          <w:color w:val="auto"/>
          <w:sz w:val="20"/>
          <w:lang w:val="en-GB"/>
        </w:rPr>
      </w:pPr>
      <w:r w:rsidRPr="00094D2A">
        <w:rPr>
          <w:rFonts w:ascii="Arial" w:hAnsi="Arial" w:cs="Arial"/>
          <w:b/>
          <w:bCs/>
          <w:color w:val="auto"/>
          <w:sz w:val="20"/>
          <w:lang w:val="en-GB"/>
        </w:rPr>
        <w:t xml:space="preserve">The completed form must be returned to: </w:t>
      </w:r>
    </w:p>
    <w:p w:rsidR="00760845" w:rsidRDefault="00760845">
      <w:pPr>
        <w:jc w:val="center"/>
        <w:rPr>
          <w:rFonts w:ascii="Arial" w:hAnsi="Arial" w:cs="Arial"/>
          <w:b/>
          <w:bCs/>
          <w:color w:val="auto"/>
          <w:sz w:val="20"/>
          <w:lang w:val="en-GB"/>
        </w:rPr>
      </w:pPr>
      <w:r>
        <w:rPr>
          <w:rFonts w:ascii="Arial" w:hAnsi="Arial" w:cs="Arial"/>
          <w:b/>
          <w:bCs/>
          <w:color w:val="auto"/>
          <w:sz w:val="20"/>
          <w:lang w:val="en-GB"/>
        </w:rPr>
        <w:t xml:space="preserve">The Student Administration Office, University of Kent, Room G001, Gillingham Building, </w:t>
      </w:r>
    </w:p>
    <w:p w:rsidR="004C4C34" w:rsidRPr="00094D2A" w:rsidRDefault="00760845">
      <w:pPr>
        <w:jc w:val="center"/>
        <w:rPr>
          <w:rFonts w:ascii="Arial" w:hAnsi="Arial" w:cs="Arial"/>
          <w:b/>
          <w:bCs/>
          <w:color w:val="auto"/>
          <w:sz w:val="20"/>
          <w:lang w:val="en-GB"/>
        </w:rPr>
      </w:pPr>
      <w:r>
        <w:rPr>
          <w:rFonts w:ascii="Arial" w:hAnsi="Arial" w:cs="Arial"/>
          <w:b/>
          <w:bCs/>
          <w:color w:val="auto"/>
          <w:sz w:val="20"/>
          <w:lang w:val="en-GB"/>
        </w:rPr>
        <w:t>Chatham, Kent. ME4 4AG</w:t>
      </w: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6300"/>
      </w:tblGrid>
      <w:tr w:rsidR="004C4C34" w:rsidRPr="00094D2A" w:rsidTr="0026642A">
        <w:trPr>
          <w:trHeight w:val="1511"/>
        </w:trPr>
        <w:tc>
          <w:tcPr>
            <w:tcW w:w="4518" w:type="dxa"/>
            <w:tcBorders>
              <w:top w:val="nil"/>
              <w:left w:val="nil"/>
              <w:bottom w:val="nil"/>
            </w:tcBorders>
          </w:tcPr>
          <w:p w:rsidR="004C4C34" w:rsidRPr="00094D2A" w:rsidRDefault="004C4C34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4C4C34" w:rsidRPr="00094D2A" w:rsidRDefault="004C4C34" w:rsidP="0026642A">
            <w:pPr>
              <w:tabs>
                <w:tab w:val="left" w:leader="dot" w:pos="4302"/>
              </w:tabs>
              <w:ind w:right="-18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4C4C34" w:rsidRPr="00094D2A" w:rsidRDefault="004C4C34" w:rsidP="0026642A">
            <w:pPr>
              <w:tabs>
                <w:tab w:val="left" w:leader="dot" w:pos="4302"/>
              </w:tabs>
              <w:ind w:right="-18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4C4C34" w:rsidRPr="00094D2A" w:rsidRDefault="004C4C34" w:rsidP="0026642A">
            <w:pPr>
              <w:tabs>
                <w:tab w:val="left" w:leader="dot" w:pos="4302"/>
              </w:tabs>
              <w:ind w:right="-18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4C4C34" w:rsidRPr="00094D2A" w:rsidRDefault="004C4C34" w:rsidP="0026642A">
            <w:pPr>
              <w:tabs>
                <w:tab w:val="left" w:leader="dot" w:pos="10773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:rsidR="004C4C34" w:rsidRPr="00094D2A" w:rsidRDefault="004C4C34" w:rsidP="0026642A">
            <w:pPr>
              <w:tabs>
                <w:tab w:val="left" w:leader="dot" w:pos="4302"/>
              </w:tabs>
              <w:ind w:right="-18"/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6300" w:type="dxa"/>
            <w:tcBorders>
              <w:bottom w:val="nil"/>
              <w:right w:val="nil"/>
            </w:tcBorders>
          </w:tcPr>
          <w:p w:rsidR="004C4C34" w:rsidRPr="00094D2A" w:rsidRDefault="004C4C34">
            <w:pPr>
              <w:rPr>
                <w:rFonts w:ascii="Arial" w:hAnsi="Arial" w:cs="Arial"/>
                <w:b/>
                <w:color w:val="auto"/>
                <w:sz w:val="20"/>
                <w:u w:val="single"/>
                <w:lang w:val="en-GB"/>
              </w:rPr>
            </w:pPr>
            <w:r w:rsidRPr="00094D2A">
              <w:rPr>
                <w:rFonts w:ascii="Arial" w:hAnsi="Arial" w:cs="Arial"/>
                <w:b/>
                <w:color w:val="auto"/>
                <w:sz w:val="20"/>
                <w:u w:val="single"/>
                <w:lang w:val="en-GB"/>
              </w:rPr>
              <w:t>For Faculty Use only</w:t>
            </w:r>
          </w:p>
        </w:tc>
      </w:tr>
    </w:tbl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12"/>
          <w:szCs w:val="12"/>
        </w:rPr>
      </w:pP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12"/>
          <w:szCs w:val="12"/>
        </w:rPr>
      </w:pPr>
    </w:p>
    <w:p w:rsidR="004C4C34" w:rsidRPr="00094D2A" w:rsidRDefault="004C4C34">
      <w:pPr>
        <w:tabs>
          <w:tab w:val="left" w:leader="dot" w:pos="10773"/>
        </w:tabs>
        <w:jc w:val="both"/>
        <w:rPr>
          <w:rFonts w:ascii="Arial" w:hAnsi="Arial" w:cs="Arial"/>
          <w:color w:val="auto"/>
          <w:sz w:val="12"/>
          <w:szCs w:val="12"/>
        </w:rPr>
      </w:pPr>
      <w:r w:rsidRPr="00094D2A">
        <w:rPr>
          <w:rFonts w:ascii="Arial" w:hAnsi="Arial" w:cs="Arial"/>
          <w:color w:val="auto"/>
          <w:sz w:val="12"/>
          <w:szCs w:val="12"/>
        </w:rPr>
        <w:t>Shared UGO/Forms/Concessions for BoE</w:t>
      </w:r>
    </w:p>
    <w:sectPr w:rsidR="004C4C34" w:rsidRPr="00094D2A" w:rsidSect="00E42641">
      <w:pgSz w:w="12240" w:h="15840" w:code="1"/>
      <w:pgMar w:top="284" w:right="720" w:bottom="113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ntin">
    <w:panose1 w:val="02040503060201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2AFD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80C3D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6A2C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84CD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B0BC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04D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E099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68B3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944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805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CE40AB"/>
    <w:multiLevelType w:val="hybridMultilevel"/>
    <w:tmpl w:val="556CA74C"/>
    <w:lvl w:ilvl="0" w:tplc="7098100E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C9"/>
    <w:multiLevelType w:val="multilevel"/>
    <w:tmpl w:val="99F032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ascii="Plantin" w:hAnsi="Planti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53"/>
        </w:tabs>
        <w:ind w:left="153" w:hanging="720"/>
      </w:pPr>
      <w:rPr>
        <w:rFonts w:ascii="Plantin" w:hAnsi="Plantin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ascii="Plantin" w:hAnsi="Plantin" w:hint="default"/>
        <w:b w:val="0"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153" w:hanging="720"/>
      </w:pPr>
      <w:rPr>
        <w:rFonts w:ascii="Plantin" w:hAnsi="Plantin" w:hint="default"/>
        <w:b w:val="0"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60A0"/>
    <w:rsid w:val="00037EE8"/>
    <w:rsid w:val="00094D2A"/>
    <w:rsid w:val="001323BD"/>
    <w:rsid w:val="001E0749"/>
    <w:rsid w:val="0026642A"/>
    <w:rsid w:val="003444EC"/>
    <w:rsid w:val="003560A0"/>
    <w:rsid w:val="003C1046"/>
    <w:rsid w:val="004C4C34"/>
    <w:rsid w:val="00597E5D"/>
    <w:rsid w:val="00697990"/>
    <w:rsid w:val="00711B24"/>
    <w:rsid w:val="00760845"/>
    <w:rsid w:val="008029A5"/>
    <w:rsid w:val="0082359A"/>
    <w:rsid w:val="008715DB"/>
    <w:rsid w:val="008C6BFC"/>
    <w:rsid w:val="00994135"/>
    <w:rsid w:val="00A601F1"/>
    <w:rsid w:val="00B951BB"/>
    <w:rsid w:val="00BC6368"/>
    <w:rsid w:val="00C70E2E"/>
    <w:rsid w:val="00DE2B93"/>
    <w:rsid w:val="00E11913"/>
    <w:rsid w:val="00E27A2D"/>
    <w:rsid w:val="00E42641"/>
    <w:rsid w:val="00EB5F41"/>
    <w:rsid w:val="00F529DA"/>
    <w:rsid w:val="00FC41A9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641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rsid w:val="00E4264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264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E42641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E42641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E4264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E42641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E4264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42641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E42641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42641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E42641"/>
    <w:pPr>
      <w:spacing w:after="120"/>
      <w:ind w:left="1440" w:right="1440"/>
    </w:pPr>
  </w:style>
  <w:style w:type="paragraph" w:styleId="BodyText">
    <w:name w:val="Body Text"/>
    <w:basedOn w:val="Normal"/>
    <w:rsid w:val="00E42641"/>
    <w:pPr>
      <w:spacing w:after="120"/>
    </w:pPr>
  </w:style>
  <w:style w:type="paragraph" w:styleId="BodyText2">
    <w:name w:val="Body Text 2"/>
    <w:basedOn w:val="Normal"/>
    <w:rsid w:val="00E42641"/>
    <w:pPr>
      <w:spacing w:after="120" w:line="480" w:lineRule="auto"/>
    </w:pPr>
  </w:style>
  <w:style w:type="paragraph" w:styleId="BodyText3">
    <w:name w:val="Body Text 3"/>
    <w:basedOn w:val="Normal"/>
    <w:rsid w:val="00E42641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42641"/>
    <w:pPr>
      <w:ind w:firstLine="210"/>
    </w:pPr>
  </w:style>
  <w:style w:type="paragraph" w:styleId="BodyTextIndent">
    <w:name w:val="Body Text Indent"/>
    <w:basedOn w:val="Normal"/>
    <w:rsid w:val="00E42641"/>
    <w:pPr>
      <w:spacing w:after="120"/>
      <w:ind w:left="283"/>
    </w:pPr>
  </w:style>
  <w:style w:type="paragraph" w:styleId="BodyTextFirstIndent2">
    <w:name w:val="Body Text First Indent 2"/>
    <w:basedOn w:val="BodyTextIndent"/>
    <w:rsid w:val="00E42641"/>
    <w:pPr>
      <w:ind w:firstLine="210"/>
    </w:pPr>
  </w:style>
  <w:style w:type="paragraph" w:styleId="BodyTextIndent2">
    <w:name w:val="Body Text Indent 2"/>
    <w:basedOn w:val="Normal"/>
    <w:rsid w:val="00E4264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42641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E42641"/>
    <w:pPr>
      <w:spacing w:before="120" w:after="120"/>
    </w:pPr>
    <w:rPr>
      <w:b/>
    </w:rPr>
  </w:style>
  <w:style w:type="paragraph" w:styleId="Closing">
    <w:name w:val="Closing"/>
    <w:basedOn w:val="Normal"/>
    <w:rsid w:val="00E42641"/>
    <w:pPr>
      <w:ind w:left="4252"/>
    </w:pPr>
  </w:style>
  <w:style w:type="paragraph" w:styleId="CommentText">
    <w:name w:val="annotation text"/>
    <w:basedOn w:val="Normal"/>
    <w:semiHidden/>
    <w:rsid w:val="00E42641"/>
    <w:rPr>
      <w:sz w:val="20"/>
    </w:rPr>
  </w:style>
  <w:style w:type="paragraph" w:styleId="Date">
    <w:name w:val="Date"/>
    <w:basedOn w:val="Normal"/>
    <w:next w:val="Normal"/>
    <w:rsid w:val="00E42641"/>
  </w:style>
  <w:style w:type="paragraph" w:styleId="EndnoteText">
    <w:name w:val="endnote text"/>
    <w:basedOn w:val="Normal"/>
    <w:semiHidden/>
    <w:rsid w:val="00E42641"/>
    <w:rPr>
      <w:sz w:val="20"/>
    </w:rPr>
  </w:style>
  <w:style w:type="paragraph" w:styleId="EnvelopeAddress">
    <w:name w:val="envelope address"/>
    <w:basedOn w:val="Normal"/>
    <w:rsid w:val="00E4264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E42641"/>
    <w:rPr>
      <w:rFonts w:ascii="Arial" w:hAnsi="Arial"/>
      <w:sz w:val="20"/>
    </w:rPr>
  </w:style>
  <w:style w:type="paragraph" w:styleId="Footer">
    <w:name w:val="footer"/>
    <w:basedOn w:val="Normal"/>
    <w:rsid w:val="00E4264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42641"/>
    <w:rPr>
      <w:sz w:val="20"/>
    </w:rPr>
  </w:style>
  <w:style w:type="paragraph" w:styleId="Header">
    <w:name w:val="header"/>
    <w:basedOn w:val="Normal"/>
    <w:rsid w:val="00E42641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4264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4264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4264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4264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4264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4264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4264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4264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4264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42641"/>
    <w:rPr>
      <w:rFonts w:ascii="Arial" w:hAnsi="Arial"/>
      <w:b/>
    </w:rPr>
  </w:style>
  <w:style w:type="paragraph" w:styleId="List">
    <w:name w:val="List"/>
    <w:basedOn w:val="Normal"/>
    <w:rsid w:val="00E42641"/>
    <w:pPr>
      <w:ind w:left="283" w:hanging="283"/>
    </w:pPr>
  </w:style>
  <w:style w:type="paragraph" w:styleId="List2">
    <w:name w:val="List 2"/>
    <w:basedOn w:val="Normal"/>
    <w:rsid w:val="00E42641"/>
    <w:pPr>
      <w:ind w:left="566" w:hanging="283"/>
    </w:pPr>
  </w:style>
  <w:style w:type="paragraph" w:styleId="List3">
    <w:name w:val="List 3"/>
    <w:basedOn w:val="Normal"/>
    <w:rsid w:val="00E42641"/>
    <w:pPr>
      <w:ind w:left="849" w:hanging="283"/>
    </w:pPr>
  </w:style>
  <w:style w:type="paragraph" w:styleId="List4">
    <w:name w:val="List 4"/>
    <w:basedOn w:val="Normal"/>
    <w:rsid w:val="00E42641"/>
    <w:pPr>
      <w:ind w:left="1132" w:hanging="283"/>
    </w:pPr>
  </w:style>
  <w:style w:type="paragraph" w:styleId="List5">
    <w:name w:val="List 5"/>
    <w:basedOn w:val="Normal"/>
    <w:rsid w:val="00E42641"/>
    <w:pPr>
      <w:ind w:left="1415" w:hanging="283"/>
    </w:pPr>
  </w:style>
  <w:style w:type="paragraph" w:styleId="ListBullet">
    <w:name w:val="List Bullet"/>
    <w:basedOn w:val="Normal"/>
    <w:autoRedefine/>
    <w:rsid w:val="00E42641"/>
    <w:pPr>
      <w:numPr>
        <w:numId w:val="1"/>
      </w:numPr>
    </w:pPr>
  </w:style>
  <w:style w:type="paragraph" w:styleId="ListBullet2">
    <w:name w:val="List Bullet 2"/>
    <w:basedOn w:val="Normal"/>
    <w:autoRedefine/>
    <w:rsid w:val="00E42641"/>
    <w:pPr>
      <w:numPr>
        <w:numId w:val="2"/>
      </w:numPr>
    </w:pPr>
  </w:style>
  <w:style w:type="paragraph" w:styleId="ListBullet3">
    <w:name w:val="List Bullet 3"/>
    <w:basedOn w:val="Normal"/>
    <w:autoRedefine/>
    <w:rsid w:val="00E42641"/>
    <w:pPr>
      <w:numPr>
        <w:numId w:val="3"/>
      </w:numPr>
    </w:pPr>
  </w:style>
  <w:style w:type="paragraph" w:styleId="ListBullet4">
    <w:name w:val="List Bullet 4"/>
    <w:basedOn w:val="Normal"/>
    <w:autoRedefine/>
    <w:rsid w:val="00E42641"/>
    <w:pPr>
      <w:numPr>
        <w:numId w:val="4"/>
      </w:numPr>
    </w:pPr>
  </w:style>
  <w:style w:type="paragraph" w:styleId="ListBullet5">
    <w:name w:val="List Bullet 5"/>
    <w:basedOn w:val="Normal"/>
    <w:autoRedefine/>
    <w:rsid w:val="00E42641"/>
    <w:pPr>
      <w:numPr>
        <w:numId w:val="5"/>
      </w:numPr>
    </w:pPr>
  </w:style>
  <w:style w:type="paragraph" w:styleId="ListContinue">
    <w:name w:val="List Continue"/>
    <w:basedOn w:val="Normal"/>
    <w:rsid w:val="00E42641"/>
    <w:pPr>
      <w:spacing w:after="120"/>
      <w:ind w:left="283"/>
    </w:pPr>
  </w:style>
  <w:style w:type="paragraph" w:styleId="ListContinue2">
    <w:name w:val="List Continue 2"/>
    <w:basedOn w:val="Normal"/>
    <w:rsid w:val="00E42641"/>
    <w:pPr>
      <w:spacing w:after="120"/>
      <w:ind w:left="566"/>
    </w:pPr>
  </w:style>
  <w:style w:type="paragraph" w:styleId="ListContinue3">
    <w:name w:val="List Continue 3"/>
    <w:basedOn w:val="Normal"/>
    <w:rsid w:val="00E42641"/>
    <w:pPr>
      <w:spacing w:after="120"/>
      <w:ind w:left="849"/>
    </w:pPr>
  </w:style>
  <w:style w:type="paragraph" w:styleId="ListContinue4">
    <w:name w:val="List Continue 4"/>
    <w:basedOn w:val="Normal"/>
    <w:rsid w:val="00E42641"/>
    <w:pPr>
      <w:spacing w:after="120"/>
      <w:ind w:left="1132"/>
    </w:pPr>
  </w:style>
  <w:style w:type="paragraph" w:styleId="ListContinue5">
    <w:name w:val="List Continue 5"/>
    <w:basedOn w:val="Normal"/>
    <w:rsid w:val="00E42641"/>
    <w:pPr>
      <w:spacing w:after="120"/>
      <w:ind w:left="1415"/>
    </w:pPr>
  </w:style>
  <w:style w:type="paragraph" w:styleId="ListNumber">
    <w:name w:val="List Number"/>
    <w:basedOn w:val="Normal"/>
    <w:rsid w:val="00E42641"/>
    <w:pPr>
      <w:numPr>
        <w:numId w:val="6"/>
      </w:numPr>
    </w:pPr>
  </w:style>
  <w:style w:type="paragraph" w:styleId="ListNumber2">
    <w:name w:val="List Number 2"/>
    <w:basedOn w:val="Normal"/>
    <w:rsid w:val="00E42641"/>
    <w:pPr>
      <w:numPr>
        <w:numId w:val="7"/>
      </w:numPr>
    </w:pPr>
  </w:style>
  <w:style w:type="paragraph" w:styleId="ListNumber3">
    <w:name w:val="List Number 3"/>
    <w:basedOn w:val="Normal"/>
    <w:rsid w:val="00E42641"/>
    <w:pPr>
      <w:numPr>
        <w:numId w:val="8"/>
      </w:numPr>
    </w:pPr>
  </w:style>
  <w:style w:type="paragraph" w:styleId="ListNumber4">
    <w:name w:val="List Number 4"/>
    <w:basedOn w:val="Normal"/>
    <w:rsid w:val="00E42641"/>
    <w:pPr>
      <w:numPr>
        <w:numId w:val="9"/>
      </w:numPr>
    </w:pPr>
  </w:style>
  <w:style w:type="paragraph" w:styleId="ListNumber5">
    <w:name w:val="List Number 5"/>
    <w:basedOn w:val="Normal"/>
    <w:rsid w:val="00E42641"/>
    <w:pPr>
      <w:numPr>
        <w:numId w:val="10"/>
      </w:numPr>
    </w:pPr>
  </w:style>
  <w:style w:type="paragraph" w:styleId="MacroText">
    <w:name w:val="macro"/>
    <w:semiHidden/>
    <w:rsid w:val="00E426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0"/>
      <w:lang w:eastAsia="en-US"/>
    </w:rPr>
  </w:style>
  <w:style w:type="paragraph" w:styleId="MessageHeader">
    <w:name w:val="Message Header"/>
    <w:basedOn w:val="Normal"/>
    <w:rsid w:val="00E4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E42641"/>
    <w:pPr>
      <w:ind w:left="720"/>
    </w:pPr>
  </w:style>
  <w:style w:type="paragraph" w:styleId="NoteHeading">
    <w:name w:val="Note Heading"/>
    <w:basedOn w:val="Normal"/>
    <w:next w:val="Normal"/>
    <w:rsid w:val="00E42641"/>
  </w:style>
  <w:style w:type="paragraph" w:styleId="PlainText">
    <w:name w:val="Plain Text"/>
    <w:basedOn w:val="Normal"/>
    <w:rsid w:val="00E42641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42641"/>
  </w:style>
  <w:style w:type="paragraph" w:styleId="Signature">
    <w:name w:val="Signature"/>
    <w:basedOn w:val="Normal"/>
    <w:rsid w:val="00E42641"/>
    <w:pPr>
      <w:ind w:left="4252"/>
    </w:pPr>
  </w:style>
  <w:style w:type="paragraph" w:styleId="Subtitle">
    <w:name w:val="Subtitle"/>
    <w:basedOn w:val="Normal"/>
    <w:qFormat/>
    <w:rsid w:val="00E4264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E4264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42641"/>
    <w:pPr>
      <w:ind w:left="480" w:hanging="480"/>
    </w:pPr>
  </w:style>
  <w:style w:type="paragraph" w:styleId="Title">
    <w:name w:val="Title"/>
    <w:basedOn w:val="Normal"/>
    <w:qFormat/>
    <w:rsid w:val="00E4264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E4264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E42641"/>
  </w:style>
  <w:style w:type="paragraph" w:styleId="TOC2">
    <w:name w:val="toc 2"/>
    <w:basedOn w:val="Normal"/>
    <w:next w:val="Normal"/>
    <w:autoRedefine/>
    <w:semiHidden/>
    <w:rsid w:val="00E42641"/>
    <w:pPr>
      <w:ind w:left="240"/>
    </w:pPr>
  </w:style>
  <w:style w:type="paragraph" w:styleId="TOC3">
    <w:name w:val="toc 3"/>
    <w:basedOn w:val="Normal"/>
    <w:next w:val="Normal"/>
    <w:autoRedefine/>
    <w:semiHidden/>
    <w:rsid w:val="00E42641"/>
    <w:pPr>
      <w:ind w:left="480"/>
    </w:pPr>
  </w:style>
  <w:style w:type="paragraph" w:styleId="TOC4">
    <w:name w:val="toc 4"/>
    <w:basedOn w:val="Normal"/>
    <w:next w:val="Normal"/>
    <w:autoRedefine/>
    <w:semiHidden/>
    <w:rsid w:val="00E42641"/>
    <w:pPr>
      <w:ind w:left="720"/>
    </w:pPr>
  </w:style>
  <w:style w:type="paragraph" w:styleId="TOC5">
    <w:name w:val="toc 5"/>
    <w:basedOn w:val="Normal"/>
    <w:next w:val="Normal"/>
    <w:autoRedefine/>
    <w:semiHidden/>
    <w:rsid w:val="00E42641"/>
    <w:pPr>
      <w:ind w:left="960"/>
    </w:pPr>
  </w:style>
  <w:style w:type="paragraph" w:styleId="TOC6">
    <w:name w:val="toc 6"/>
    <w:basedOn w:val="Normal"/>
    <w:next w:val="Normal"/>
    <w:autoRedefine/>
    <w:semiHidden/>
    <w:rsid w:val="00E42641"/>
    <w:pPr>
      <w:ind w:left="1200"/>
    </w:pPr>
  </w:style>
  <w:style w:type="paragraph" w:styleId="TOC7">
    <w:name w:val="toc 7"/>
    <w:basedOn w:val="Normal"/>
    <w:next w:val="Normal"/>
    <w:autoRedefine/>
    <w:semiHidden/>
    <w:rsid w:val="00E42641"/>
    <w:pPr>
      <w:ind w:left="1440"/>
    </w:pPr>
  </w:style>
  <w:style w:type="paragraph" w:styleId="TOC8">
    <w:name w:val="toc 8"/>
    <w:basedOn w:val="Normal"/>
    <w:next w:val="Normal"/>
    <w:autoRedefine/>
    <w:semiHidden/>
    <w:rsid w:val="00E42641"/>
    <w:pPr>
      <w:ind w:left="1680"/>
    </w:pPr>
  </w:style>
  <w:style w:type="paragraph" w:styleId="TOC9">
    <w:name w:val="toc 9"/>
    <w:basedOn w:val="Normal"/>
    <w:next w:val="Normal"/>
    <w:autoRedefine/>
    <w:semiHidden/>
    <w:rsid w:val="00E42641"/>
    <w:pPr>
      <w:ind w:left="1920"/>
    </w:pPr>
  </w:style>
  <w:style w:type="character" w:styleId="Hyperlink">
    <w:name w:val="Hyperlink"/>
    <w:basedOn w:val="DefaultParagraphFont"/>
    <w:rsid w:val="00E42641"/>
    <w:rPr>
      <w:color w:val="0000FF"/>
      <w:u w:val="single"/>
    </w:rPr>
  </w:style>
  <w:style w:type="paragraph" w:styleId="BalloonText">
    <w:name w:val="Balloon Text"/>
    <w:basedOn w:val="Normal"/>
    <w:semiHidden/>
    <w:rsid w:val="00E42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ac.uk/socsci/studying/undergrad/concess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.ac.uk/uelt/quality/credit/creditinfoannex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nt.ac.uk/socsci/studying/general/appeals.htm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</vt:lpstr>
    </vt:vector>
  </TitlesOfParts>
  <Company>UKC Humanties</Company>
  <LinksUpToDate>false</LinksUpToDate>
  <CharactersWithSpaces>3521</CharactersWithSpaces>
  <SharedDoc>false</SharedDoc>
  <HLinks>
    <vt:vector size="18" baseType="variant">
      <vt:variant>
        <vt:i4>1966160</vt:i4>
      </vt:variant>
      <vt:variant>
        <vt:i4>6</vt:i4>
      </vt:variant>
      <vt:variant>
        <vt:i4>0</vt:i4>
      </vt:variant>
      <vt:variant>
        <vt:i4>5</vt:i4>
      </vt:variant>
      <vt:variant>
        <vt:lpwstr>http://www.kent.ac.uk/socsci/studying/undergrad/concessions.html</vt:lpwstr>
      </vt:variant>
      <vt:variant>
        <vt:lpwstr/>
      </vt:variant>
      <vt:variant>
        <vt:i4>3932222</vt:i4>
      </vt:variant>
      <vt:variant>
        <vt:i4>3</vt:i4>
      </vt:variant>
      <vt:variant>
        <vt:i4>0</vt:i4>
      </vt:variant>
      <vt:variant>
        <vt:i4>5</vt:i4>
      </vt:variant>
      <vt:variant>
        <vt:lpwstr>http://www.kent.ac.uk/uelt/quality/credit/creditinfoannex9.htm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http://www.kent.ac.uk/socsci/studying/general/appeals.html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</dc:title>
  <dc:subject/>
  <dc:creator>L.E.Beaumont</dc:creator>
  <cp:keywords/>
  <cp:lastModifiedBy>ab97</cp:lastModifiedBy>
  <cp:revision>2</cp:revision>
  <cp:lastPrinted>2010-05-13T09:37:00Z</cp:lastPrinted>
  <dcterms:created xsi:type="dcterms:W3CDTF">2012-12-11T09:41:00Z</dcterms:created>
  <dcterms:modified xsi:type="dcterms:W3CDTF">2012-12-11T09:41:00Z</dcterms:modified>
</cp:coreProperties>
</file>